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6716D" w14:textId="3E8E0EF9" w:rsidR="00B878FC" w:rsidRPr="002A151F" w:rsidRDefault="00B878FC" w:rsidP="00B878FC">
      <w:pPr>
        <w:spacing w:after="0" w:line="240" w:lineRule="auto"/>
        <w:ind w:left="-426" w:right="-755"/>
        <w:rPr>
          <w:b/>
          <w:sz w:val="26"/>
          <w:szCs w:val="26"/>
        </w:rPr>
      </w:pPr>
      <w:r w:rsidRPr="002A151F">
        <w:rPr>
          <w:b/>
          <w:sz w:val="26"/>
          <w:szCs w:val="26"/>
          <w:lang w:val="en-US"/>
        </w:rPr>
        <w:t>ROM</w:t>
      </w:r>
      <w:r w:rsidRPr="002A151F">
        <w:rPr>
          <w:b/>
          <w:sz w:val="26"/>
          <w:szCs w:val="26"/>
        </w:rPr>
        <w:t>ÂNIA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647A5E74" w14:textId="362D62B4" w:rsidR="00B878FC" w:rsidRPr="002A151F" w:rsidRDefault="00B878FC" w:rsidP="00B878FC">
      <w:pPr>
        <w:spacing w:after="0" w:line="240" w:lineRule="auto"/>
        <w:ind w:left="-426"/>
        <w:rPr>
          <w:b/>
          <w:sz w:val="26"/>
          <w:szCs w:val="26"/>
        </w:rPr>
      </w:pPr>
      <w:r w:rsidRPr="002A151F">
        <w:rPr>
          <w:b/>
          <w:sz w:val="26"/>
          <w:szCs w:val="26"/>
        </w:rPr>
        <w:t>JUDEȚUL HARGHITA</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45866BB8" w14:textId="700F8DB4" w:rsidR="00B878FC" w:rsidRDefault="00B878FC" w:rsidP="00B878FC">
      <w:pPr>
        <w:spacing w:after="0" w:line="240" w:lineRule="auto"/>
        <w:ind w:left="-426" w:right="-472"/>
        <w:rPr>
          <w:b/>
          <w:sz w:val="26"/>
          <w:szCs w:val="26"/>
        </w:rPr>
      </w:pPr>
      <w:r w:rsidRPr="002A151F">
        <w:rPr>
          <w:b/>
          <w:sz w:val="26"/>
          <w:szCs w:val="26"/>
        </w:rPr>
        <w:t>CONSILIUL JUDEȚEAN</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0F7F5CA0" w14:textId="0844FA7B" w:rsidR="00B878FC" w:rsidRDefault="00B878FC" w:rsidP="00B878FC">
      <w:pPr>
        <w:spacing w:after="0" w:line="240" w:lineRule="auto"/>
        <w:ind w:left="-426" w:right="-472"/>
        <w:rPr>
          <w:b/>
          <w:sz w:val="26"/>
          <w:szCs w:val="26"/>
        </w:rPr>
      </w:pPr>
      <w:r>
        <w:rPr>
          <w:b/>
          <w:sz w:val="26"/>
          <w:szCs w:val="26"/>
        </w:rPr>
        <w:t>Direcția generală economică</w:t>
      </w:r>
    </w:p>
    <w:p w14:paraId="67F3F535" w14:textId="3FCEC7A1" w:rsidR="00B878FC" w:rsidRDefault="00B878FC" w:rsidP="00B878FC">
      <w:pPr>
        <w:spacing w:after="0" w:line="240" w:lineRule="auto"/>
        <w:ind w:left="-426" w:right="-472"/>
        <w:rPr>
          <w:b/>
          <w:sz w:val="26"/>
          <w:szCs w:val="26"/>
        </w:rPr>
      </w:pPr>
      <w:r>
        <w:rPr>
          <w:b/>
          <w:sz w:val="26"/>
          <w:szCs w:val="26"/>
        </w:rPr>
        <w:t>Nr. ....................../2019</w:t>
      </w:r>
    </w:p>
    <w:p w14:paraId="7B4F5671" w14:textId="77777777" w:rsidR="00B878FC" w:rsidRDefault="00B878FC" w:rsidP="00B878FC">
      <w:pPr>
        <w:spacing w:after="0" w:line="240" w:lineRule="auto"/>
        <w:ind w:left="-426" w:right="-472"/>
        <w:jc w:val="center"/>
        <w:rPr>
          <w:b/>
          <w:sz w:val="26"/>
          <w:szCs w:val="26"/>
        </w:rPr>
      </w:pPr>
    </w:p>
    <w:p w14:paraId="0EB9348C" w14:textId="59DC1FDF" w:rsidR="00B878FC" w:rsidRDefault="009B2C55" w:rsidP="00B878FC">
      <w:pPr>
        <w:spacing w:after="0" w:line="240" w:lineRule="auto"/>
        <w:ind w:left="-426" w:right="-472"/>
        <w:jc w:val="center"/>
        <w:rPr>
          <w:b/>
          <w:sz w:val="26"/>
          <w:szCs w:val="26"/>
        </w:rPr>
      </w:pPr>
      <w:r>
        <w:rPr>
          <w:b/>
          <w:sz w:val="26"/>
          <w:szCs w:val="26"/>
        </w:rPr>
        <w:t>REFERAT DE URGENȚĂ</w:t>
      </w:r>
    </w:p>
    <w:p w14:paraId="2A9A8FC0" w14:textId="77777777" w:rsidR="00CB2158" w:rsidRDefault="00CB2158" w:rsidP="00B878FC">
      <w:pPr>
        <w:spacing w:after="0" w:line="240" w:lineRule="auto"/>
        <w:ind w:left="-426" w:right="-472"/>
        <w:jc w:val="center"/>
        <w:rPr>
          <w:b/>
          <w:sz w:val="26"/>
          <w:szCs w:val="26"/>
        </w:rPr>
      </w:pPr>
    </w:p>
    <w:p w14:paraId="736CE88B" w14:textId="28A94A2A" w:rsidR="00B878FC" w:rsidRDefault="00CB2158" w:rsidP="009B2C55">
      <w:pPr>
        <w:spacing w:after="0" w:line="240" w:lineRule="auto"/>
        <w:jc w:val="center"/>
        <w:rPr>
          <w:b/>
          <w:sz w:val="26"/>
          <w:szCs w:val="26"/>
        </w:rPr>
      </w:pPr>
      <w:r>
        <w:rPr>
          <w:rFonts w:ascii="Calibri" w:hAnsi="Calibri"/>
          <w:b/>
          <w:sz w:val="26"/>
          <w:szCs w:val="26"/>
        </w:rPr>
        <w:t xml:space="preserve">privind introducerea pe </w:t>
      </w:r>
      <w:r w:rsidRPr="000F6055">
        <w:rPr>
          <w:rFonts w:ascii="Calibri" w:hAnsi="Calibri"/>
          <w:b/>
          <w:sz w:val="26"/>
          <w:szCs w:val="26"/>
        </w:rPr>
        <w:t xml:space="preserve">Ordinea de zi a </w:t>
      </w:r>
      <w:r w:rsidR="005D11F1">
        <w:rPr>
          <w:rFonts w:ascii="Calibri" w:hAnsi="Calibri"/>
          <w:b/>
          <w:sz w:val="26"/>
          <w:szCs w:val="26"/>
        </w:rPr>
        <w:t xml:space="preserve">ședinței CJHR din data de 18 decembrie 2019 a </w:t>
      </w:r>
      <w:r w:rsidRPr="000F6055">
        <w:rPr>
          <w:rFonts w:ascii="Calibri" w:hAnsi="Calibri"/>
          <w:b/>
          <w:sz w:val="26"/>
          <w:szCs w:val="26"/>
        </w:rPr>
        <w:t>proiectului</w:t>
      </w:r>
      <w:r w:rsidRPr="001A1519">
        <w:rPr>
          <w:b/>
          <w:sz w:val="26"/>
          <w:szCs w:val="26"/>
        </w:rPr>
        <w:t xml:space="preserve"> </w:t>
      </w:r>
      <w:r>
        <w:rPr>
          <w:b/>
          <w:sz w:val="26"/>
          <w:szCs w:val="26"/>
        </w:rPr>
        <w:t xml:space="preserve">de hotărâre </w:t>
      </w:r>
      <w:r w:rsidR="00B878FC">
        <w:rPr>
          <w:b/>
          <w:sz w:val="26"/>
          <w:szCs w:val="26"/>
        </w:rPr>
        <w:t xml:space="preserve">privind </w:t>
      </w:r>
      <w:r w:rsidR="009B2C55" w:rsidRPr="00761E91">
        <w:rPr>
          <w:b/>
          <w:sz w:val="26"/>
          <w:szCs w:val="26"/>
        </w:rPr>
        <w:t>aprobarea prețurilor medii ale produselor agricole care constituie baza evaluării veniturilor contribuabililor, care provin din arendarea bunurilor agricole</w:t>
      </w:r>
      <w:r w:rsidR="009B2C55">
        <w:rPr>
          <w:b/>
          <w:sz w:val="26"/>
          <w:szCs w:val="26"/>
        </w:rPr>
        <w:t>,</w:t>
      </w:r>
      <w:r w:rsidR="009B2C55" w:rsidRPr="00761E91">
        <w:rPr>
          <w:b/>
          <w:sz w:val="26"/>
          <w:szCs w:val="26"/>
        </w:rPr>
        <w:t xml:space="preserve"> precum și pentru producția de masă verde stabilită pe pajiști pentru anul 20</w:t>
      </w:r>
      <w:r w:rsidR="009B2C55">
        <w:rPr>
          <w:b/>
          <w:sz w:val="26"/>
          <w:szCs w:val="26"/>
        </w:rPr>
        <w:t>20</w:t>
      </w:r>
      <w:r w:rsidR="009B2C55" w:rsidRPr="00761E91">
        <w:rPr>
          <w:b/>
          <w:sz w:val="26"/>
          <w:szCs w:val="26"/>
        </w:rPr>
        <w:t>, a căror stabilire este de competența Consiliului Județean Harghita</w:t>
      </w:r>
    </w:p>
    <w:p w14:paraId="0A5F3ADA" w14:textId="0261850E" w:rsidR="00B878FC" w:rsidRDefault="00B878FC" w:rsidP="00B878FC">
      <w:pPr>
        <w:spacing w:after="0" w:line="240" w:lineRule="auto"/>
        <w:rPr>
          <w:b/>
          <w:sz w:val="26"/>
          <w:szCs w:val="26"/>
        </w:rPr>
      </w:pPr>
    </w:p>
    <w:p w14:paraId="11C1F670" w14:textId="3EB701D1" w:rsidR="009B2C55" w:rsidRPr="009B2C55" w:rsidRDefault="009B2C55" w:rsidP="009B2C55">
      <w:pPr>
        <w:spacing w:after="0" w:line="240" w:lineRule="auto"/>
        <w:ind w:firstLine="720"/>
        <w:jc w:val="both"/>
        <w:rPr>
          <w:sz w:val="26"/>
          <w:szCs w:val="26"/>
        </w:rPr>
      </w:pPr>
      <w:r w:rsidRPr="008376E5">
        <w:rPr>
          <w:rFonts w:ascii="Calibri" w:hAnsi="Calibri"/>
          <w:sz w:val="26"/>
          <w:szCs w:val="26"/>
        </w:rPr>
        <w:t xml:space="preserve">Urgența privind introducerea pe Ordinea de zi a proiectului de hotărâre privind </w:t>
      </w:r>
      <w:r w:rsidRPr="009B2C55">
        <w:rPr>
          <w:sz w:val="26"/>
          <w:szCs w:val="26"/>
        </w:rPr>
        <w:t>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r>
        <w:rPr>
          <w:sz w:val="26"/>
          <w:szCs w:val="26"/>
        </w:rPr>
        <w:t xml:space="preserve"> constă în faptul că potrivit prevederilor alin. (5) al art. 84 al </w:t>
      </w:r>
      <w:r>
        <w:rPr>
          <w:bCs/>
          <w:sz w:val="26"/>
          <w:szCs w:val="26"/>
        </w:rPr>
        <w:t xml:space="preserve">Legii nr. 225/2015 </w:t>
      </w:r>
      <w:r>
        <w:rPr>
          <w:sz w:val="26"/>
          <w:szCs w:val="26"/>
        </w:rPr>
        <w:t xml:space="preserve">privind Codul fiscal cu modificările și completările ulterioare, </w:t>
      </w:r>
      <w:r w:rsidRPr="009B2C55">
        <w:rPr>
          <w:sz w:val="26"/>
          <w:szCs w:val="26"/>
        </w:rPr>
        <w:t>î</w:t>
      </w:r>
      <w:r w:rsidRPr="009B2C55">
        <w:rPr>
          <w:rFonts w:cstheme="minorHAnsi"/>
          <w:iCs/>
          <w:color w:val="000000"/>
          <w:sz w:val="26"/>
          <w:szCs w:val="26"/>
        </w:rPr>
        <w:t xml:space="preserve">n cazul în care arenda se exprimă în natură, evaluarea în lei se face pe baza prețurilor medii ale produselor agricole, stabilite prin hotărâri ale consiliilor județene și, respectiv, ale Consiliului General al Municipiului București, ca urmare a propunerilor direcțiilor teritoriale de specialitate ale Ministerului Agriculturii și Dezvoltării Rurale, </w:t>
      </w:r>
      <w:r w:rsidRPr="009B2C55">
        <w:rPr>
          <w:rFonts w:cstheme="minorHAnsi"/>
          <w:b/>
          <w:bCs/>
          <w:iCs/>
          <w:color w:val="000000"/>
          <w:sz w:val="26"/>
          <w:szCs w:val="26"/>
        </w:rPr>
        <w:t>hotărâri ce trebuie emise înainte de începerea anului fiscal</w:t>
      </w:r>
      <w:r w:rsidRPr="009B2C55">
        <w:rPr>
          <w:rFonts w:cstheme="minorHAnsi"/>
          <w:iCs/>
          <w:color w:val="000000"/>
          <w:sz w:val="26"/>
          <w:szCs w:val="26"/>
        </w:rPr>
        <w:t>. Aceste hotărâri se transmit, în cadrul aceluiași termen, direcțiilor generale regionale ale finanțelor publice, pentru a fi comunicate unităților fiscale din subordine</w:t>
      </w:r>
      <w:r w:rsidR="00CB2158">
        <w:rPr>
          <w:rFonts w:cstheme="minorHAnsi"/>
          <w:iCs/>
          <w:color w:val="000000"/>
          <w:sz w:val="26"/>
          <w:szCs w:val="26"/>
        </w:rPr>
        <w:t>.</w:t>
      </w:r>
    </w:p>
    <w:p w14:paraId="0CD88A65" w14:textId="19B27027" w:rsidR="00CB2158" w:rsidRPr="00CB2158" w:rsidRDefault="00CB2158" w:rsidP="00CB2158">
      <w:pPr>
        <w:spacing w:after="0" w:line="240" w:lineRule="auto"/>
        <w:ind w:firstLine="720"/>
        <w:jc w:val="both"/>
        <w:rPr>
          <w:sz w:val="26"/>
          <w:szCs w:val="26"/>
        </w:rPr>
      </w:pPr>
      <w:r w:rsidRPr="00CB2158">
        <w:rPr>
          <w:rFonts w:ascii="Calibri" w:hAnsi="Calibri"/>
          <w:sz w:val="26"/>
          <w:szCs w:val="26"/>
        </w:rPr>
        <w:t>Ținând cont de cele prezentate mai sus, vă rugăm respectuos să aprobați includerea proiectului</w:t>
      </w:r>
      <w:r w:rsidRPr="00CB2158">
        <w:rPr>
          <w:sz w:val="26"/>
          <w:szCs w:val="26"/>
        </w:rPr>
        <w:t xml:space="preserve"> de hotărâre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r>
        <w:rPr>
          <w:sz w:val="26"/>
          <w:szCs w:val="26"/>
        </w:rPr>
        <w:t xml:space="preserve">, </w:t>
      </w:r>
      <w:r w:rsidRPr="00CB2158">
        <w:rPr>
          <w:rFonts w:ascii="Calibri" w:hAnsi="Calibri"/>
          <w:sz w:val="26"/>
          <w:szCs w:val="26"/>
        </w:rPr>
        <w:t xml:space="preserve">pe Ordinea </w:t>
      </w:r>
      <w:r w:rsidRPr="00CB2158">
        <w:rPr>
          <w:sz w:val="26"/>
          <w:szCs w:val="26"/>
        </w:rPr>
        <w:t>de zi a ședinței Consiliului Județean Harghita din data de 18.12.2019.</w:t>
      </w:r>
    </w:p>
    <w:p w14:paraId="667AAC36" w14:textId="77777777" w:rsidR="000742A5" w:rsidRPr="001A572A" w:rsidRDefault="000742A5" w:rsidP="002777D9">
      <w:pPr>
        <w:spacing w:after="0" w:line="240" w:lineRule="auto"/>
        <w:jc w:val="both"/>
        <w:rPr>
          <w:b/>
          <w:sz w:val="26"/>
          <w:szCs w:val="26"/>
        </w:rPr>
      </w:pPr>
    </w:p>
    <w:p w14:paraId="160CF54B" w14:textId="0A2B080E" w:rsidR="002777D9" w:rsidRDefault="002777D9" w:rsidP="002777D9">
      <w:pPr>
        <w:spacing w:after="0" w:line="240" w:lineRule="auto"/>
        <w:jc w:val="both"/>
        <w:rPr>
          <w:b/>
          <w:sz w:val="26"/>
          <w:szCs w:val="26"/>
        </w:rPr>
      </w:pPr>
    </w:p>
    <w:p w14:paraId="2FE0B157" w14:textId="7E2A89B0" w:rsidR="002777D9" w:rsidRPr="001A572A" w:rsidRDefault="002777D9" w:rsidP="002777D9">
      <w:pPr>
        <w:spacing w:after="0" w:line="240" w:lineRule="auto"/>
        <w:jc w:val="both"/>
        <w:rPr>
          <w:bCs/>
          <w:sz w:val="26"/>
          <w:szCs w:val="26"/>
        </w:rPr>
      </w:pPr>
      <w:r w:rsidRPr="001A572A">
        <w:rPr>
          <w:bCs/>
          <w:sz w:val="26"/>
          <w:szCs w:val="26"/>
        </w:rPr>
        <w:t>Miercurea</w:t>
      </w:r>
      <w:r w:rsidR="008641D2">
        <w:rPr>
          <w:bCs/>
          <w:sz w:val="26"/>
          <w:szCs w:val="26"/>
        </w:rPr>
        <w:t>-</w:t>
      </w:r>
      <w:r w:rsidRPr="001A572A">
        <w:rPr>
          <w:bCs/>
          <w:sz w:val="26"/>
          <w:szCs w:val="26"/>
        </w:rPr>
        <w:t>Ciuc, 09.12.2019</w:t>
      </w:r>
    </w:p>
    <w:p w14:paraId="02DF307D" w14:textId="4753CAF4" w:rsidR="002777D9" w:rsidRDefault="002777D9" w:rsidP="002777D9">
      <w:pPr>
        <w:spacing w:after="0" w:line="240" w:lineRule="auto"/>
        <w:jc w:val="both"/>
        <w:rPr>
          <w:b/>
          <w:sz w:val="26"/>
          <w:szCs w:val="26"/>
        </w:rPr>
      </w:pPr>
    </w:p>
    <w:p w14:paraId="749DDE89" w14:textId="676F3430" w:rsidR="002777D9" w:rsidRDefault="002777D9" w:rsidP="002777D9">
      <w:pPr>
        <w:spacing w:after="0" w:line="240" w:lineRule="auto"/>
        <w:jc w:val="both"/>
        <w:rPr>
          <w:b/>
          <w:sz w:val="26"/>
          <w:szCs w:val="26"/>
        </w:rPr>
      </w:pPr>
    </w:p>
    <w:p w14:paraId="2340B297" w14:textId="382E80DC" w:rsidR="00593938" w:rsidRDefault="00593938" w:rsidP="00593938">
      <w:pPr>
        <w:spacing w:after="0" w:line="240" w:lineRule="auto"/>
        <w:rPr>
          <w:b/>
          <w:sz w:val="26"/>
          <w:szCs w:val="26"/>
        </w:rPr>
      </w:pPr>
      <w:r>
        <w:rPr>
          <w:b/>
          <w:sz w:val="26"/>
          <w:szCs w:val="26"/>
        </w:rPr>
        <w:t xml:space="preserve">                                                     </w:t>
      </w:r>
      <w:r>
        <w:rPr>
          <w:b/>
          <w:sz w:val="26"/>
          <w:szCs w:val="26"/>
        </w:rPr>
        <w:t>Director general,</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14:paraId="04101E68" w14:textId="77777777" w:rsidR="00593938" w:rsidRDefault="00593938" w:rsidP="00593938">
      <w:pPr>
        <w:spacing w:after="0" w:line="240" w:lineRule="auto"/>
        <w:rPr>
          <w:b/>
          <w:sz w:val="26"/>
          <w:szCs w:val="26"/>
        </w:rPr>
      </w:pPr>
      <w:r>
        <w:rPr>
          <w:b/>
          <w:sz w:val="26"/>
          <w:szCs w:val="26"/>
        </w:rPr>
        <w:t xml:space="preserve">                                                       Bicăjanu Vasile</w:t>
      </w:r>
      <w:r>
        <w:rPr>
          <w:b/>
          <w:sz w:val="26"/>
          <w:szCs w:val="26"/>
        </w:rPr>
        <w:tab/>
      </w:r>
      <w:r>
        <w:rPr>
          <w:b/>
          <w:sz w:val="26"/>
          <w:szCs w:val="26"/>
        </w:rPr>
        <w:tab/>
      </w:r>
      <w:r>
        <w:rPr>
          <w:b/>
          <w:sz w:val="26"/>
          <w:szCs w:val="26"/>
        </w:rPr>
        <w:tab/>
      </w:r>
      <w:r>
        <w:rPr>
          <w:b/>
          <w:sz w:val="26"/>
          <w:szCs w:val="26"/>
        </w:rPr>
        <w:tab/>
      </w:r>
      <w:r>
        <w:rPr>
          <w:b/>
          <w:sz w:val="26"/>
          <w:szCs w:val="26"/>
        </w:rPr>
        <w:tab/>
        <w:t xml:space="preserve">                                </w:t>
      </w:r>
    </w:p>
    <w:p w14:paraId="796B1D32" w14:textId="77777777" w:rsidR="00593938" w:rsidRDefault="00593938" w:rsidP="00593938">
      <w:pPr>
        <w:spacing w:after="0" w:line="240" w:lineRule="auto"/>
        <w:rPr>
          <w:b/>
          <w:sz w:val="26"/>
          <w:szCs w:val="26"/>
        </w:rPr>
      </w:pPr>
    </w:p>
    <w:p w14:paraId="6B1237D5" w14:textId="77777777" w:rsidR="00593938" w:rsidRDefault="00593938" w:rsidP="00593938">
      <w:pPr>
        <w:spacing w:after="0" w:line="240" w:lineRule="auto"/>
        <w:rPr>
          <w:b/>
          <w:sz w:val="26"/>
          <w:szCs w:val="26"/>
        </w:rPr>
      </w:pPr>
    </w:p>
    <w:p w14:paraId="1D4C07D2" w14:textId="77777777" w:rsidR="00593938" w:rsidRPr="001A572A" w:rsidRDefault="00593938" w:rsidP="00593938">
      <w:pPr>
        <w:spacing w:after="0" w:line="240" w:lineRule="auto"/>
        <w:rPr>
          <w:bCs/>
          <w:sz w:val="26"/>
          <w:szCs w:val="26"/>
        </w:rPr>
      </w:pPr>
      <w:r>
        <w:rPr>
          <w:b/>
          <w:sz w:val="26"/>
          <w:szCs w:val="26"/>
        </w:rPr>
        <w:t xml:space="preserve">                                                                                                                       </w:t>
      </w:r>
      <w:r w:rsidRPr="001A572A">
        <w:rPr>
          <w:bCs/>
          <w:sz w:val="26"/>
          <w:szCs w:val="26"/>
        </w:rPr>
        <w:t>Întocmit,</w:t>
      </w:r>
    </w:p>
    <w:p w14:paraId="08D4B21F" w14:textId="77777777" w:rsidR="00593938" w:rsidRDefault="00593938" w:rsidP="00593938">
      <w:pPr>
        <w:autoSpaceDE w:val="0"/>
        <w:autoSpaceDN w:val="0"/>
        <w:adjustRightInd w:val="0"/>
        <w:spacing w:after="0" w:line="240" w:lineRule="auto"/>
        <w:jc w:val="right"/>
        <w:rPr>
          <w:bCs/>
          <w:sz w:val="26"/>
          <w:szCs w:val="26"/>
        </w:rPr>
      </w:pPr>
      <w:r w:rsidRPr="001A572A">
        <w:rPr>
          <w:bCs/>
          <w:sz w:val="26"/>
          <w:szCs w:val="26"/>
        </w:rPr>
        <w:t>Vaidoș-Ghiorghiță Luminița-Nicoleta</w:t>
      </w:r>
    </w:p>
    <w:p w14:paraId="131F76BD" w14:textId="34F4E442" w:rsidR="00F04F6D" w:rsidRPr="00CB2158" w:rsidRDefault="00593938" w:rsidP="00593938">
      <w:pPr>
        <w:autoSpaceDE w:val="0"/>
        <w:autoSpaceDN w:val="0"/>
        <w:adjustRightInd w:val="0"/>
        <w:spacing w:after="0" w:line="240" w:lineRule="auto"/>
        <w:jc w:val="center"/>
        <w:rPr>
          <w:bCs/>
          <w:sz w:val="26"/>
          <w:szCs w:val="26"/>
        </w:rPr>
      </w:pPr>
      <w:r>
        <w:rPr>
          <w:bCs/>
          <w:sz w:val="26"/>
          <w:szCs w:val="26"/>
        </w:rPr>
        <w:t xml:space="preserve">                                                                                           </w:t>
      </w:r>
      <w:r w:rsidRPr="001A572A">
        <w:rPr>
          <w:bCs/>
          <w:sz w:val="26"/>
          <w:szCs w:val="26"/>
        </w:rPr>
        <w:t>Inspector de specia</w:t>
      </w:r>
      <w:r>
        <w:rPr>
          <w:bCs/>
          <w:sz w:val="26"/>
          <w:szCs w:val="26"/>
        </w:rPr>
        <w:t>l</w:t>
      </w:r>
      <w:r w:rsidRPr="001A572A">
        <w:rPr>
          <w:bCs/>
          <w:sz w:val="26"/>
          <w:szCs w:val="26"/>
        </w:rPr>
        <w:t>itate</w:t>
      </w:r>
      <w:bookmarkStart w:id="0" w:name="_GoBack"/>
      <w:bookmarkEnd w:id="0"/>
    </w:p>
    <w:sectPr w:rsidR="00F04F6D" w:rsidRPr="00CB2158" w:rsidSect="00593938">
      <w:pgSz w:w="11906" w:h="16838"/>
      <w:pgMar w:top="567"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12071"/>
    <w:multiLevelType w:val="hybridMultilevel"/>
    <w:tmpl w:val="D85E337E"/>
    <w:lvl w:ilvl="0" w:tplc="BD8C4B2E">
      <w:start w:val="1"/>
      <w:numFmt w:val="decimal"/>
      <w:lvlText w:val="%1.)"/>
      <w:lvlJc w:val="left"/>
      <w:pPr>
        <w:ind w:left="786"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A96"/>
    <w:rsid w:val="000742A5"/>
    <w:rsid w:val="001A572A"/>
    <w:rsid w:val="001A5A96"/>
    <w:rsid w:val="002777D9"/>
    <w:rsid w:val="0036383F"/>
    <w:rsid w:val="00450F38"/>
    <w:rsid w:val="00593938"/>
    <w:rsid w:val="005B6BC2"/>
    <w:rsid w:val="005D11F1"/>
    <w:rsid w:val="00671891"/>
    <w:rsid w:val="008641D2"/>
    <w:rsid w:val="00874FD7"/>
    <w:rsid w:val="008927D1"/>
    <w:rsid w:val="0099549C"/>
    <w:rsid w:val="009B2C55"/>
    <w:rsid w:val="00AD4889"/>
    <w:rsid w:val="00B878FC"/>
    <w:rsid w:val="00B91952"/>
    <w:rsid w:val="00CB2158"/>
    <w:rsid w:val="00F04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158"/>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397</Words>
  <Characters>2308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Clarisa</dc:creator>
  <cp:keywords/>
  <dc:description/>
  <cp:lastModifiedBy>Vaidos-Ghiorghita Luminita-Nicoleta</cp:lastModifiedBy>
  <cp:revision>12</cp:revision>
  <cp:lastPrinted>2019-12-09T08:13:00Z</cp:lastPrinted>
  <dcterms:created xsi:type="dcterms:W3CDTF">2019-12-08T13:01:00Z</dcterms:created>
  <dcterms:modified xsi:type="dcterms:W3CDTF">2019-12-09T08:17:00Z</dcterms:modified>
</cp:coreProperties>
</file>